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A50D9" w14:textId="77777777" w:rsidR="00C538F1" w:rsidRPr="00C538F1" w:rsidRDefault="00C538F1" w:rsidP="00C538F1">
      <w:pPr>
        <w:shd w:val="clear" w:color="auto" w:fill="FFFFFF"/>
        <w:spacing w:after="150" w:line="480" w:lineRule="auto"/>
        <w:rPr>
          <w:rFonts w:ascii="Times New Roman" w:eastAsia="Times New Roman" w:hAnsi="Times New Roman" w:cs="Times New Roman"/>
          <w:color w:val="000000" w:themeColor="text1"/>
          <w:sz w:val="24"/>
          <w:szCs w:val="24"/>
          <w:lang w:eastAsia="es-ES"/>
        </w:rPr>
      </w:pPr>
      <w:r w:rsidRPr="00C538F1">
        <w:rPr>
          <w:rFonts w:ascii="Times New Roman" w:eastAsia="Times New Roman" w:hAnsi="Times New Roman" w:cs="Times New Roman"/>
          <w:color w:val="000000" w:themeColor="text1"/>
          <w:sz w:val="24"/>
          <w:szCs w:val="24"/>
          <w:lang w:eastAsia="es-ES"/>
        </w:rPr>
        <w:t>A set of practices proposed to keep the data secure from unauthorized activity or access from the data being stored or transmitted from one machine to another. The basic components of Information Security are confidentiality, integrity, and availability. The way of handling the data or records has been changed intensely in past few years (</w:t>
      </w:r>
      <w:proofErr w:type="spellStart"/>
      <w:r w:rsidRPr="00C538F1">
        <w:rPr>
          <w:rFonts w:ascii="Times New Roman" w:eastAsia="Times New Roman" w:hAnsi="Times New Roman" w:cs="Times New Roman"/>
          <w:color w:val="000000" w:themeColor="text1"/>
          <w:sz w:val="24"/>
          <w:szCs w:val="24"/>
          <w:lang w:eastAsia="es-ES"/>
        </w:rPr>
        <w:t>Fazlida</w:t>
      </w:r>
      <w:proofErr w:type="spellEnd"/>
      <w:r w:rsidRPr="00C538F1">
        <w:rPr>
          <w:rFonts w:ascii="Times New Roman" w:eastAsia="Times New Roman" w:hAnsi="Times New Roman" w:cs="Times New Roman"/>
          <w:color w:val="000000" w:themeColor="text1"/>
          <w:sz w:val="24"/>
          <w:szCs w:val="24"/>
          <w:lang w:eastAsia="es-ES"/>
        </w:rPr>
        <w:t xml:space="preserve"> &amp; Said, 2015). The businesses are depending more on the information technology to handle the data and records which expose company data towards information security risk. There have been various instances in the past where the data are being stolen or misused due to the lack of information security. The paper would be discussing information security and provide examples of how the company has solved the issue related to secure the data (</w:t>
      </w:r>
      <w:proofErr w:type="spellStart"/>
      <w:r w:rsidRPr="00C538F1">
        <w:rPr>
          <w:rFonts w:ascii="Times New Roman" w:eastAsia="Times New Roman" w:hAnsi="Times New Roman" w:cs="Times New Roman"/>
          <w:color w:val="000000" w:themeColor="text1"/>
          <w:sz w:val="24"/>
          <w:szCs w:val="24"/>
          <w:lang w:eastAsia="es-ES"/>
        </w:rPr>
        <w:t>Fazlida</w:t>
      </w:r>
      <w:proofErr w:type="spellEnd"/>
      <w:r w:rsidRPr="00C538F1">
        <w:rPr>
          <w:rFonts w:ascii="Times New Roman" w:eastAsia="Times New Roman" w:hAnsi="Times New Roman" w:cs="Times New Roman"/>
          <w:color w:val="000000" w:themeColor="text1"/>
          <w:sz w:val="24"/>
          <w:szCs w:val="24"/>
          <w:lang w:eastAsia="es-ES"/>
        </w:rPr>
        <w:t xml:space="preserve"> &amp; Said, 2015).</w:t>
      </w:r>
    </w:p>
    <w:p w14:paraId="36FC95C9" w14:textId="77777777" w:rsidR="00C538F1" w:rsidRPr="00C538F1" w:rsidRDefault="00C538F1" w:rsidP="00C538F1">
      <w:pPr>
        <w:shd w:val="clear" w:color="auto" w:fill="FFFFFF"/>
        <w:spacing w:after="150" w:line="480" w:lineRule="auto"/>
        <w:rPr>
          <w:rFonts w:ascii="Times New Roman" w:eastAsia="Times New Roman" w:hAnsi="Times New Roman" w:cs="Times New Roman"/>
          <w:color w:val="000000" w:themeColor="text1"/>
          <w:sz w:val="24"/>
          <w:szCs w:val="24"/>
          <w:lang w:eastAsia="es-ES"/>
        </w:rPr>
      </w:pPr>
      <w:r w:rsidRPr="00C538F1">
        <w:rPr>
          <w:rFonts w:ascii="Times New Roman" w:eastAsia="Times New Roman" w:hAnsi="Times New Roman" w:cs="Times New Roman"/>
          <w:color w:val="000000" w:themeColor="text1"/>
          <w:sz w:val="24"/>
          <w:szCs w:val="24"/>
          <w:lang w:eastAsia="es-ES"/>
        </w:rPr>
        <w:t>Abstract</w:t>
      </w:r>
    </w:p>
    <w:p w14:paraId="130B0ABA" w14:textId="77777777" w:rsidR="00C538F1" w:rsidRPr="00C538F1" w:rsidRDefault="00C538F1" w:rsidP="00C538F1">
      <w:pPr>
        <w:shd w:val="clear" w:color="auto" w:fill="FFFFFF"/>
        <w:spacing w:after="150" w:line="480" w:lineRule="auto"/>
        <w:rPr>
          <w:rFonts w:ascii="Times New Roman" w:eastAsia="Times New Roman" w:hAnsi="Times New Roman" w:cs="Times New Roman"/>
          <w:color w:val="000000" w:themeColor="text1"/>
          <w:sz w:val="24"/>
          <w:szCs w:val="24"/>
          <w:lang w:eastAsia="es-ES"/>
        </w:rPr>
      </w:pPr>
      <w:r w:rsidRPr="00C538F1">
        <w:rPr>
          <w:rFonts w:ascii="Times New Roman" w:eastAsia="Times New Roman" w:hAnsi="Times New Roman" w:cs="Times New Roman"/>
          <w:color w:val="000000" w:themeColor="text1"/>
          <w:sz w:val="24"/>
          <w:szCs w:val="24"/>
          <w:lang w:eastAsia="es-ES"/>
        </w:rPr>
        <w:t>            The majority of the organization considers the employees as the most responsible for breach of the data and can also be great assets in the effort to reduce risk related to information security. The employees who are well trained with the rules and regulations of the organization can be profitable for the organization. Those employees are aware of the risk and threat related to the breach of data and also know how to identify the data risk.  There have been numerous events in the organization where data has been manipulated or misused. The hackers try to collect the basic information by sending emails which looks more similar to the original email and collect the information from the employees (</w:t>
      </w:r>
      <w:proofErr w:type="spellStart"/>
      <w:r w:rsidRPr="00C538F1">
        <w:rPr>
          <w:rFonts w:ascii="Times New Roman" w:eastAsia="Times New Roman" w:hAnsi="Times New Roman" w:cs="Times New Roman"/>
          <w:color w:val="000000" w:themeColor="text1"/>
          <w:sz w:val="24"/>
          <w:szCs w:val="24"/>
          <w:lang w:eastAsia="es-ES"/>
        </w:rPr>
        <w:t>Fazlida</w:t>
      </w:r>
      <w:proofErr w:type="spellEnd"/>
      <w:r w:rsidRPr="00C538F1">
        <w:rPr>
          <w:rFonts w:ascii="Times New Roman" w:eastAsia="Times New Roman" w:hAnsi="Times New Roman" w:cs="Times New Roman"/>
          <w:color w:val="000000" w:themeColor="text1"/>
          <w:sz w:val="24"/>
          <w:szCs w:val="24"/>
          <w:lang w:eastAsia="es-ES"/>
        </w:rPr>
        <w:t xml:space="preserve"> &amp; Said, 2015). The other way hackers can get information is by obtaining access to the system which is protected by weak passwords. The innovation has provided great help to the organization but the employees who are not trained or educated properly can easily become part of the threat or breach. There are various events where data has been obtained illegally and has also been misused by </w:t>
      </w:r>
      <w:r w:rsidRPr="00C538F1">
        <w:rPr>
          <w:rFonts w:ascii="Times New Roman" w:eastAsia="Times New Roman" w:hAnsi="Times New Roman" w:cs="Times New Roman"/>
          <w:color w:val="000000" w:themeColor="text1"/>
          <w:sz w:val="24"/>
          <w:szCs w:val="24"/>
          <w:lang w:eastAsia="es-ES"/>
        </w:rPr>
        <w:lastRenderedPageBreak/>
        <w:t>hackers. The various compliance has been developed by the government to protect individual data and records (</w:t>
      </w:r>
      <w:proofErr w:type="spellStart"/>
      <w:r w:rsidRPr="00C538F1">
        <w:rPr>
          <w:rFonts w:ascii="Times New Roman" w:eastAsia="Times New Roman" w:hAnsi="Times New Roman" w:cs="Times New Roman"/>
          <w:color w:val="000000" w:themeColor="text1"/>
          <w:sz w:val="24"/>
          <w:szCs w:val="24"/>
          <w:lang w:eastAsia="es-ES"/>
        </w:rPr>
        <w:t>Fazlida</w:t>
      </w:r>
      <w:proofErr w:type="spellEnd"/>
      <w:r w:rsidRPr="00C538F1">
        <w:rPr>
          <w:rFonts w:ascii="Times New Roman" w:eastAsia="Times New Roman" w:hAnsi="Times New Roman" w:cs="Times New Roman"/>
          <w:color w:val="000000" w:themeColor="text1"/>
          <w:sz w:val="24"/>
          <w:szCs w:val="24"/>
          <w:lang w:eastAsia="es-ES"/>
        </w:rPr>
        <w:t xml:space="preserve"> &amp; Said, 2015).</w:t>
      </w:r>
    </w:p>
    <w:p w14:paraId="29A738B8" w14:textId="77777777" w:rsidR="00C538F1" w:rsidRPr="00C538F1" w:rsidRDefault="00C538F1" w:rsidP="00C538F1">
      <w:pPr>
        <w:shd w:val="clear" w:color="auto" w:fill="FFFFFF"/>
        <w:spacing w:after="150" w:line="480" w:lineRule="auto"/>
        <w:jc w:val="center"/>
        <w:rPr>
          <w:rFonts w:ascii="Times New Roman" w:eastAsia="Times New Roman" w:hAnsi="Times New Roman" w:cs="Times New Roman"/>
          <w:color w:val="000000" w:themeColor="text1"/>
          <w:sz w:val="24"/>
          <w:szCs w:val="24"/>
          <w:lang w:eastAsia="es-ES"/>
        </w:rPr>
      </w:pPr>
      <w:r w:rsidRPr="00C538F1">
        <w:rPr>
          <w:rFonts w:ascii="Times New Roman" w:eastAsia="Times New Roman" w:hAnsi="Times New Roman" w:cs="Times New Roman"/>
          <w:b/>
          <w:bCs/>
          <w:color w:val="000000" w:themeColor="text1"/>
          <w:sz w:val="24"/>
          <w:szCs w:val="24"/>
          <w:lang w:eastAsia="es-ES"/>
        </w:rPr>
        <w:t>References</w:t>
      </w:r>
    </w:p>
    <w:p w14:paraId="0F37B8B3" w14:textId="77777777" w:rsidR="00C538F1" w:rsidRPr="00C538F1" w:rsidRDefault="00C538F1" w:rsidP="00C538F1">
      <w:pPr>
        <w:shd w:val="clear" w:color="auto" w:fill="FFFFFF"/>
        <w:spacing w:after="150" w:line="480" w:lineRule="auto"/>
        <w:rPr>
          <w:rFonts w:ascii="Times New Roman" w:eastAsia="Times New Roman" w:hAnsi="Times New Roman" w:cs="Times New Roman"/>
          <w:color w:val="000000" w:themeColor="text1"/>
          <w:sz w:val="24"/>
          <w:szCs w:val="24"/>
          <w:lang w:val="es-ES" w:eastAsia="es-ES"/>
        </w:rPr>
      </w:pPr>
      <w:proofErr w:type="spellStart"/>
      <w:r w:rsidRPr="00C538F1">
        <w:rPr>
          <w:rFonts w:ascii="Times New Roman" w:eastAsia="Times New Roman" w:hAnsi="Times New Roman" w:cs="Times New Roman"/>
          <w:color w:val="000000" w:themeColor="text1"/>
          <w:sz w:val="24"/>
          <w:szCs w:val="24"/>
          <w:lang w:eastAsia="es-ES"/>
        </w:rPr>
        <w:t>Fazlida</w:t>
      </w:r>
      <w:proofErr w:type="spellEnd"/>
      <w:r w:rsidRPr="00C538F1">
        <w:rPr>
          <w:rFonts w:ascii="Times New Roman" w:eastAsia="Times New Roman" w:hAnsi="Times New Roman" w:cs="Times New Roman"/>
          <w:color w:val="000000" w:themeColor="text1"/>
          <w:sz w:val="24"/>
          <w:szCs w:val="24"/>
          <w:lang w:eastAsia="es-ES"/>
        </w:rPr>
        <w:t xml:space="preserve">, M. R., &amp; Said, J. (2015). Information Security: Risk, Governance, and Implementation Setback. </w:t>
      </w:r>
      <w:proofErr w:type="spellStart"/>
      <w:r w:rsidRPr="00C538F1">
        <w:rPr>
          <w:rFonts w:ascii="Times New Roman" w:eastAsia="Times New Roman" w:hAnsi="Times New Roman" w:cs="Times New Roman"/>
          <w:color w:val="000000" w:themeColor="text1"/>
          <w:sz w:val="24"/>
          <w:szCs w:val="24"/>
          <w:lang w:val="es-ES" w:eastAsia="es-ES"/>
        </w:rPr>
        <w:t>Procedia</w:t>
      </w:r>
      <w:proofErr w:type="spellEnd"/>
      <w:r w:rsidRPr="00C538F1">
        <w:rPr>
          <w:rFonts w:ascii="Times New Roman" w:eastAsia="Times New Roman" w:hAnsi="Times New Roman" w:cs="Times New Roman"/>
          <w:color w:val="000000" w:themeColor="text1"/>
          <w:sz w:val="24"/>
          <w:szCs w:val="24"/>
          <w:lang w:val="es-ES" w:eastAsia="es-ES"/>
        </w:rPr>
        <w:t xml:space="preserve"> </w:t>
      </w:r>
      <w:proofErr w:type="spellStart"/>
      <w:r w:rsidRPr="00C538F1">
        <w:rPr>
          <w:rFonts w:ascii="Times New Roman" w:eastAsia="Times New Roman" w:hAnsi="Times New Roman" w:cs="Times New Roman"/>
          <w:color w:val="000000" w:themeColor="text1"/>
          <w:sz w:val="24"/>
          <w:szCs w:val="24"/>
          <w:lang w:val="es-ES" w:eastAsia="es-ES"/>
        </w:rPr>
        <w:t>Economics</w:t>
      </w:r>
      <w:proofErr w:type="spellEnd"/>
      <w:r w:rsidRPr="00C538F1">
        <w:rPr>
          <w:rFonts w:ascii="Times New Roman" w:eastAsia="Times New Roman" w:hAnsi="Times New Roman" w:cs="Times New Roman"/>
          <w:color w:val="000000" w:themeColor="text1"/>
          <w:sz w:val="24"/>
          <w:szCs w:val="24"/>
          <w:lang w:val="es-ES" w:eastAsia="es-ES"/>
        </w:rPr>
        <w:t xml:space="preserve"> and </w:t>
      </w:r>
      <w:proofErr w:type="spellStart"/>
      <w:r w:rsidRPr="00C538F1">
        <w:rPr>
          <w:rFonts w:ascii="Times New Roman" w:eastAsia="Times New Roman" w:hAnsi="Times New Roman" w:cs="Times New Roman"/>
          <w:color w:val="000000" w:themeColor="text1"/>
          <w:sz w:val="24"/>
          <w:szCs w:val="24"/>
          <w:lang w:val="es-ES" w:eastAsia="es-ES"/>
        </w:rPr>
        <w:t>Finance</w:t>
      </w:r>
      <w:proofErr w:type="spellEnd"/>
      <w:r w:rsidRPr="00C538F1">
        <w:rPr>
          <w:rFonts w:ascii="Times New Roman" w:eastAsia="Times New Roman" w:hAnsi="Times New Roman" w:cs="Times New Roman"/>
          <w:color w:val="000000" w:themeColor="text1"/>
          <w:sz w:val="24"/>
          <w:szCs w:val="24"/>
          <w:lang w:val="es-ES" w:eastAsia="es-ES"/>
        </w:rPr>
        <w:t>, 28, 243–248. https://doi.org/10.1016/s2212-5671(15)01106-5</w:t>
      </w:r>
    </w:p>
    <w:p w14:paraId="58BE2619" w14:textId="77777777" w:rsidR="00E76CBE" w:rsidRPr="00C538F1" w:rsidRDefault="00E76CBE" w:rsidP="00C538F1">
      <w:pPr>
        <w:spacing w:line="480" w:lineRule="auto"/>
        <w:rPr>
          <w:rFonts w:ascii="Times New Roman" w:hAnsi="Times New Roman" w:cs="Times New Roman"/>
          <w:color w:val="000000" w:themeColor="text1"/>
          <w:sz w:val="24"/>
          <w:szCs w:val="24"/>
        </w:rPr>
      </w:pPr>
    </w:p>
    <w:sectPr w:rsidR="00E76CBE" w:rsidRPr="00C538F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19"/>
    <w:rsid w:val="00687719"/>
    <w:rsid w:val="00C538F1"/>
    <w:rsid w:val="00E76C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CE97"/>
  <w15:chartTrackingRefBased/>
  <w15:docId w15:val="{C46068AD-AEB6-472C-8E49-C7AD331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7719"/>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31035">
      <w:bodyDiv w:val="1"/>
      <w:marLeft w:val="0"/>
      <w:marRight w:val="0"/>
      <w:marTop w:val="0"/>
      <w:marBottom w:val="0"/>
      <w:divBdr>
        <w:top w:val="none" w:sz="0" w:space="0" w:color="auto"/>
        <w:left w:val="none" w:sz="0" w:space="0" w:color="auto"/>
        <w:bottom w:val="none" w:sz="0" w:space="0" w:color="auto"/>
        <w:right w:val="none" w:sz="0" w:space="0" w:color="auto"/>
      </w:divBdr>
    </w:div>
    <w:div w:id="153657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1925</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2</cp:revision>
  <dcterms:created xsi:type="dcterms:W3CDTF">2020-09-04T09:40:00Z</dcterms:created>
  <dcterms:modified xsi:type="dcterms:W3CDTF">2020-09-12T07:08:00Z</dcterms:modified>
</cp:coreProperties>
</file>